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eb5315b3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ERLEND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ERLEND INVEST AS</w:t>
      </w:r>
    </w:p>
    <w:sectPr>
      <w:headerReference xmlns:r="http://schemas.openxmlformats.org/officeDocument/2006/relationships" w:type="default" r:id="R2f611a042dbf4615"/>
      <w:footerReference xmlns:r="http://schemas.openxmlformats.org/officeDocument/2006/relationships" w:type="default" r:id="Ra62281f9be26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ERLEND INVEST AS   ·   Org.nr 926 666 193   ·   Johannes Bruns gate 12C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ERLEND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11a042dbf4615" /><Relationship Type="http://schemas.openxmlformats.org/officeDocument/2006/relationships/footer" Target="/word/footer1.xml" Id="Ra62281f9be26422f" /></Relationships>
</file>