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b3ee6eb06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395ce150944ff"/>
      <w:footerReference xmlns:r="http://schemas.openxmlformats.org/officeDocument/2006/relationships" w:type="default" r:id="Rb6af5f485743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 HOLDING &amp; INVEST AS   ·   Org.nr 926 666 304   ·   c/o Line Eikeland, Solveien 44C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395ce150944ff" /><Relationship Type="http://schemas.openxmlformats.org/officeDocument/2006/relationships/footer" Target="/word/footer1.xml" Id="Rb6af5f4857434851" /></Relationships>
</file>