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dd5f8e58e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OG SENJA TINGRETT</w:t>
      </w:r>
    </w:p>
    <w:sectPr>
      <w:headerReference xmlns:r="http://schemas.openxmlformats.org/officeDocument/2006/relationships" w:type="default" r:id="R565052d4dadc4c62"/>
      <w:footerReference xmlns:r="http://schemas.openxmlformats.org/officeDocument/2006/relationships" w:type="default" r:id="Rb66aef39839b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OG SENJA TINGRETT   ·   Org.nr 926 723 022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OG SENJA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052d4dadc4c62" /><Relationship Type="http://schemas.openxmlformats.org/officeDocument/2006/relationships/footer" Target="/word/footer1.xml" Id="Rb66aef39839b412e" /></Relationships>
</file>