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13ee102cb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TINGRETT</w:t>
      </w:r>
    </w:p>
    <w:sectPr>
      <w:headerReference xmlns:r="http://schemas.openxmlformats.org/officeDocument/2006/relationships" w:type="default" r:id="Reb31bde0b7964e0d"/>
      <w:footerReference xmlns:r="http://schemas.openxmlformats.org/officeDocument/2006/relationships" w:type="default" r:id="R50d195f1c2f7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1bde0b7964e0d" /><Relationship Type="http://schemas.openxmlformats.org/officeDocument/2006/relationships/footer" Target="/word/footer1.xml" Id="R50d195f1c2f74d8b" /></Relationships>
</file>