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4269e9153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ALLTRANS AS, org.nr 926 765 892,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ALLTRANS AS</w:t>
      </w:r>
    </w:p>
    <w:sectPr>
      <w:headerReference xmlns:r="http://schemas.openxmlformats.org/officeDocument/2006/relationships" w:type="default" r:id="R5edf650298ea4a89"/>
      <w:footerReference xmlns:r="http://schemas.openxmlformats.org/officeDocument/2006/relationships" w:type="default" r:id="R165005ce1ed5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ALLTRANS AS   ·   Org.nr 926 765 892   ·   8200 FAUSKE   ·   post@alltrans.no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ALLTRANS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f650298ea4a89" /><Relationship Type="http://schemas.openxmlformats.org/officeDocument/2006/relationships/footer" Target="/word/footer1.xml" Id="R165005ce1ed54ae4" /></Relationships>
</file>