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4733d443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TOM ERIK 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TOM ERIK STRØM AS</w:t>
      </w:r>
    </w:p>
    <w:sectPr>
      <w:headerReference xmlns:r="http://schemas.openxmlformats.org/officeDocument/2006/relationships" w:type="default" r:id="R4f7ff531d505443d"/>
      <w:footerReference xmlns:r="http://schemas.openxmlformats.org/officeDocument/2006/relationships" w:type="default" r:id="Rc63504a87958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 ERIK STRØM AS   ·   Org.nr 926 775 898   ·   Øya 5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 ERIK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ff531d505443d" /><Relationship Type="http://schemas.openxmlformats.org/officeDocument/2006/relationships/footer" Target="/word/footer1.xml" Id="Rc63504a8795844b3" /></Relationships>
</file>