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a77b3f1fb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GROUP INVEST AS</w:t>
      </w:r>
    </w:p>
    <w:sectPr>
      <w:headerReference xmlns:r="http://schemas.openxmlformats.org/officeDocument/2006/relationships" w:type="default" r:id="R8cf441ff841348bd"/>
      <w:footerReference xmlns:r="http://schemas.openxmlformats.org/officeDocument/2006/relationships" w:type="default" r:id="R975828e8a09c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INVEST AS   ·   Org.nr 926 816 403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441ff841348bd" /><Relationship Type="http://schemas.openxmlformats.org/officeDocument/2006/relationships/footer" Target="/word/footer1.xml" Id="R975828e8a09c4d75" /></Relationships>
</file>