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454668c3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24/7 RØRLEGGERVAKTEN AS</w:t>
      </w:r>
    </w:p>
    <w:sectPr>
      <w:headerReference xmlns:r="http://schemas.openxmlformats.org/officeDocument/2006/relationships" w:type="default" r:id="Rb6f4c2637f884cf7"/>
      <w:footerReference xmlns:r="http://schemas.openxmlformats.org/officeDocument/2006/relationships" w:type="default" r:id="R0c8fc11c864c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24/7 RØRLEGGERVAKTEN AS   ·   Org.nr 926 819 828   ·   Lindeberg næringsvei 20   ·   1067 OSLO   ·   Tlf. 22 21 02 22   ·   oslo@247rv.no   ·   www.247rorleggervakten.no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24/7 RØRLEGGERVAKTEN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c2637f884cf7" /><Relationship Type="http://schemas.openxmlformats.org/officeDocument/2006/relationships/footer" Target="/word/footer1.xml" Id="R0c8fc11c864c425b" /></Relationships>
</file>