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e72a5249a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&amp; GRUNNTEKNIKK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&amp; GRUNNTEKNIKK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94ec900c349fd"/>
      <w:footerReference xmlns:r="http://schemas.openxmlformats.org/officeDocument/2006/relationships" w:type="default" r:id="R9884bc8e78df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&amp; GRUNNTEKNIKK AS   ·   Org.nr 926 848 399   ·   Selnesveien 328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&amp; GRUNNTEKNIKK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94ec900c349fd" /><Relationship Type="http://schemas.openxmlformats.org/officeDocument/2006/relationships/footer" Target="/word/footer1.xml" Id="R9884bc8e78df463a" /></Relationships>
</file>