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dbf5a13f7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FJELL &amp; GRUNNTEKNIKK AS.</w:t>
      </w:r>
    </w:p>
    <w:sectPr>
      <w:headerReference xmlns:r="http://schemas.openxmlformats.org/officeDocument/2006/relationships" w:type="default" r:id="Re88752e8e3504f12"/>
      <w:footerReference xmlns:r="http://schemas.openxmlformats.org/officeDocument/2006/relationships" w:type="default" r:id="Rf3608659185e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752e8e3504f12" /><Relationship Type="http://schemas.openxmlformats.org/officeDocument/2006/relationships/footer" Target="/word/footer1.xml" Id="Rf3608659185e4a71" /></Relationships>
</file>