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d8684e3cf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HRS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ELEKTRO AS</w:t>
      </w:r>
    </w:p>
    <w:sectPr>
      <w:headerReference xmlns:r="http://schemas.openxmlformats.org/officeDocument/2006/relationships" w:type="default" r:id="Rf52a820314a84cb6"/>
      <w:footerReference xmlns:r="http://schemas.openxmlformats.org/officeDocument/2006/relationships" w:type="default" r:id="R284eca4e4343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ELEKTRO AS   ·   Org.nr 926 858 335   ·   Tvetenveien 157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a820314a84cb6" /><Relationship Type="http://schemas.openxmlformats.org/officeDocument/2006/relationships/footer" Target="/word/footer1.xml" Id="R284eca4e43434819" /></Relationships>
</file>