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5c4482bc042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ESTÈTIC ACADEMY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ESTÈTIC ACADEMY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7a9419376457e"/>
      <w:footerReference xmlns:r="http://schemas.openxmlformats.org/officeDocument/2006/relationships" w:type="default" r:id="R2d725dcde097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ESTÈTIC ACADEMY AS   ·   Org.nr 926 865 943   ·   Pinakroken 12   ·   3225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ESTÈTIC ACADEMY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7a9419376457e" /><Relationship Type="http://schemas.openxmlformats.org/officeDocument/2006/relationships/footer" Target="/word/footer1.xml" Id="R2d725dcde09745f0" /></Relationships>
</file>