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7e1cbe1a34f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ALLSIDIG REGNSKAP AS</w:t>
      </w:r>
    </w:p>
    <w:sectPr>
      <w:headerReference xmlns:r="http://schemas.openxmlformats.org/officeDocument/2006/relationships" w:type="default" r:id="R2484b909a5764ac5"/>
      <w:footerReference xmlns:r="http://schemas.openxmlformats.org/officeDocument/2006/relationships" w:type="default" r:id="Rc671b650f1f9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ALLSIDIG REGNSKAP AS   ·   Org.nr 926 877 119   ·   Holtervegen 98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ALLSIDIG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4b909a5764ac5" /><Relationship Type="http://schemas.openxmlformats.org/officeDocument/2006/relationships/footer" Target="/word/footer1.xml" Id="Rc671b650f1f94a70" /></Relationships>
</file>