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b3250ae83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STENIKO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STENIKO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eef65a8224060"/>
      <w:footerReference xmlns:r="http://schemas.openxmlformats.org/officeDocument/2006/relationships" w:type="default" r:id="Rd3df26b7e6fc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STENIKO KAPITAL AS   ·   Org.nr 926 900 536   ·   Blåvingeveien 43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STENIKO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eef65a8224060" /><Relationship Type="http://schemas.openxmlformats.org/officeDocument/2006/relationships/footer" Target="/word/footer1.xml" Id="Rd3df26b7e6fc494b" /></Relationships>
</file>