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16bfd9515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STENIKO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STENIKO KAPITAL AS</w:t>
      </w:r>
    </w:p>
    <w:sectPr>
      <w:headerReference xmlns:r="http://schemas.openxmlformats.org/officeDocument/2006/relationships" w:type="default" r:id="R6600df3a62d44413"/>
      <w:footerReference xmlns:r="http://schemas.openxmlformats.org/officeDocument/2006/relationships" w:type="default" r:id="R7086f8a5e7e5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STENIKO KAPITAL AS   ·   Org.nr 926 900 536   ·   Blåvingeveien 43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STENIKO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0df3a62d44413" /><Relationship Type="http://schemas.openxmlformats.org/officeDocument/2006/relationships/footer" Target="/word/footer1.xml" Id="R7086f8a5e7e54d70" /></Relationships>
</file>