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09f3c0fa34d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 I Sogn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 I Sogn,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f39f6fee3d4bae"/>
      <w:footerReference xmlns:r="http://schemas.openxmlformats.org/officeDocument/2006/relationships" w:type="default" r:id="Rcc5244e13cea4f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EIGEDOM AS   ·   Org.nr 926 902 458   ·   Røysavegen 18   ·   6893 VIK I SOGN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39f6fee3d4bae" /><Relationship Type="http://schemas.openxmlformats.org/officeDocument/2006/relationships/footer" Target="/word/footer1.xml" Id="Rcc5244e13cea4fbf" /></Relationships>
</file>