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bad2d203f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SIDEQUEST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SIDEQUEST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52de1aff841a6"/>
      <w:footerReference xmlns:r="http://schemas.openxmlformats.org/officeDocument/2006/relationships" w:type="default" r:id="R68897f2f66cc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SIDEQUEST VENTURES AS   ·   Org.nr 926 923 870   ·   C/o Silfer AS, Valkyriegata 15A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SIDEQUEST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52de1aff841a6" /><Relationship Type="http://schemas.openxmlformats.org/officeDocument/2006/relationships/footer" Target="/word/footer1.xml" Id="R68897f2f66cc46c6" /></Relationships>
</file>