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d86d558f0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PROSJEKT AS</w:t>
      </w:r>
    </w:p>
    <w:sectPr>
      <w:headerReference xmlns:r="http://schemas.openxmlformats.org/officeDocument/2006/relationships" w:type="default" r:id="R0ed83cf9ef87476c"/>
      <w:footerReference xmlns:r="http://schemas.openxmlformats.org/officeDocument/2006/relationships" w:type="default" r:id="R4d45c6d0037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PROSJEKT AS   ·   Org.nr 926 934 902   ·   Vikshøgda 13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3cf9ef87476c" /><Relationship Type="http://schemas.openxmlformats.org/officeDocument/2006/relationships/footer" Target="/word/footer1.xml" Id="R4d45c6d003724271" /></Relationships>
</file>