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4c62c5c4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P.R.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P.R.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8bdd614e8438c"/>
      <w:footerReference xmlns:r="http://schemas.openxmlformats.org/officeDocument/2006/relationships" w:type="default" r:id="R26e664370c9a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P.R. HOLDING AS   ·   Org.nr 926 989 847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8bdd614e8438c" /><Relationship Type="http://schemas.openxmlformats.org/officeDocument/2006/relationships/footer" Target="/word/footer1.xml" Id="R26e664370c9a4843" /></Relationships>
</file>