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a6bb47502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FBS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FBS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942b29f944a3a"/>
      <w:footerReference xmlns:r="http://schemas.openxmlformats.org/officeDocument/2006/relationships" w:type="default" r:id="R6af6be65d530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FBS STILLAS AS   ·   Org.nr 927 018 756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FBS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942b29f944a3a" /><Relationship Type="http://schemas.openxmlformats.org/officeDocument/2006/relationships/footer" Target="/word/footer1.xml" Id="R6af6be65d530415a" /></Relationships>
</file>