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a1627ef5547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BAMBOLA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BAMBOLA AS</w:t>
      </w:r>
    </w:p>
    <w:sectPr>
      <w:headerReference xmlns:r="http://schemas.openxmlformats.org/officeDocument/2006/relationships" w:type="default" r:id="R76b6f024417144e6"/>
      <w:footerReference xmlns:r="http://schemas.openxmlformats.org/officeDocument/2006/relationships" w:type="default" r:id="R39d843719810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BAMBOLA AS   ·   Org.nr 927 020 033   ·   c/o Mikkel Govenius, Hellerudsvingen 21   ·   0684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BAMBOLA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6f024417144e6" /><Relationship Type="http://schemas.openxmlformats.org/officeDocument/2006/relationships/footer" Target="/word/footer1.xml" Id="R39d843719810433f" /></Relationships>
</file>