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3b77b6e39747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IVARSEN AS</w:t>
      </w:r>
    </w:p>
    <w:sectPr>
      <w:headerReference xmlns:r="http://schemas.openxmlformats.org/officeDocument/2006/relationships" w:type="default" r:id="R1445c1254cca41bb"/>
      <w:footerReference xmlns:r="http://schemas.openxmlformats.org/officeDocument/2006/relationships" w:type="default" r:id="R93a9867667ce44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IVARSEN AS   ·   Org.nr 927 033 690   ·   c/o Øystein Skaathun Ivarsen, Gymnasvegen 50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IVARSEN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45c1254cca41bb" /><Relationship Type="http://schemas.openxmlformats.org/officeDocument/2006/relationships/footer" Target="/word/footer1.xml" Id="R93a9867667ce449f" /></Relationships>
</file>