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1b21ddd42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GMK HOLDING AS</w:t>
      </w:r>
    </w:p>
    <w:sectPr>
      <w:headerReference xmlns:r="http://schemas.openxmlformats.org/officeDocument/2006/relationships" w:type="default" r:id="R4f5158ae1e0d4a2e"/>
      <w:footerReference xmlns:r="http://schemas.openxmlformats.org/officeDocument/2006/relationships" w:type="default" r:id="R61ac0e0d1a92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GMK HOLDING AS   ·   Org.nr 927 044 064   ·   c/o Glen M Bjellånes Kristiansen, Guttersrudveien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158ae1e0d4a2e" /><Relationship Type="http://schemas.openxmlformats.org/officeDocument/2006/relationships/footer" Target="/word/footer1.xml" Id="R61ac0e0d1a924a4a" /></Relationships>
</file>