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ba977b68d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GMK HOLDING AS</w:t>
      </w:r>
    </w:p>
    <w:sectPr>
      <w:headerReference xmlns:r="http://schemas.openxmlformats.org/officeDocument/2006/relationships" w:type="default" r:id="R37fd5d3a6b7e492c"/>
      <w:footerReference xmlns:r="http://schemas.openxmlformats.org/officeDocument/2006/relationships" w:type="default" r:id="R6d6cbe11f419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GMK HOLDING AS   ·   Org.nr 927 044 064   ·   c/o Glen M Bjellånes Kristiansen, Guttersrudveien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d5d3a6b7e492c" /><Relationship Type="http://schemas.openxmlformats.org/officeDocument/2006/relationships/footer" Target="/word/footer1.xml" Id="R6d6cbe11f4194fae" /></Relationships>
</file>