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ba86b3639c47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AGN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 KAPITAL AS</w:t>
      </w:r>
    </w:p>
    <w:sectPr>
      <w:headerReference xmlns:r="http://schemas.openxmlformats.org/officeDocument/2006/relationships" w:type="default" r:id="R83a0836812b047a0"/>
      <w:footerReference xmlns:r="http://schemas.openxmlformats.org/officeDocument/2006/relationships" w:type="default" r:id="Rab96e380a2d84f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 KAPITAL AS   ·   Org.nr 927 071 665   ·   Likollen 60D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a0836812b047a0" /><Relationship Type="http://schemas.openxmlformats.org/officeDocument/2006/relationships/footer" Target="/word/footer1.xml" Id="Rab96e380a2d84f64" /></Relationships>
</file>