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2e57aeefc41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 NO INVEST AS</w:t>
      </w:r>
    </w:p>
    <w:sectPr>
      <w:headerReference xmlns:r="http://schemas.openxmlformats.org/officeDocument/2006/relationships" w:type="default" r:id="R2b99fb9bc3d1442f"/>
      <w:footerReference xmlns:r="http://schemas.openxmlformats.org/officeDocument/2006/relationships" w:type="default" r:id="Ra34a72397ded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 NO INVEST AS   ·   Org.nr 927 075 040   ·   Solbakken 20   ·   3011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 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9fb9bc3d1442f" /><Relationship Type="http://schemas.openxmlformats.org/officeDocument/2006/relationships/footer" Target="/word/footer1.xml" Id="Ra34a72397ded48cf" /></Relationships>
</file>