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2ef731e73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STORSKOGEN NORGE AS.</w:t>
      </w:r>
    </w:p>
    <w:sectPr>
      <w:headerReference xmlns:r="http://schemas.openxmlformats.org/officeDocument/2006/relationships" w:type="default" r:id="R92101083a24f434e"/>
      <w:footerReference xmlns:r="http://schemas.openxmlformats.org/officeDocument/2006/relationships" w:type="default" r:id="R2f708215f380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STORSKOGEN NORGE AS   ·   Org.nr 927 075 113   ·   c/o Advokatfirmaet DLA Piper Norway,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STORSKOGEN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1083a24f434e" /><Relationship Type="http://schemas.openxmlformats.org/officeDocument/2006/relationships/footer" Target="/word/footer1.xml" Id="R2f708215f3804f73" /></Relationships>
</file>