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da1240353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ALTITALL AS</w:t>
      </w:r>
    </w:p>
    <w:sectPr>
      <w:headerReference xmlns:r="http://schemas.openxmlformats.org/officeDocument/2006/relationships" w:type="default" r:id="R79e73af9039e472d"/>
      <w:footerReference xmlns:r="http://schemas.openxmlformats.org/officeDocument/2006/relationships" w:type="default" r:id="R19f191ed1bac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ALTITALL AS   ·   Org.nr 927 093 898   ·   Merdevegen 2H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73af9039e472d" /><Relationship Type="http://schemas.openxmlformats.org/officeDocument/2006/relationships/footer" Target="/word/footer1.xml" Id="R19f191ed1bac4da1" /></Relationships>
</file>