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c6e1bc5b1040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FBA2021 AS</w:t>
      </w:r>
    </w:p>
    <w:sectPr>
      <w:headerReference xmlns:r="http://schemas.openxmlformats.org/officeDocument/2006/relationships" w:type="default" r:id="R022b251791304f86"/>
      <w:footerReference xmlns:r="http://schemas.openxmlformats.org/officeDocument/2006/relationships" w:type="default" r:id="R0f48fd8e239740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FBA2021 AS   ·   Org.nr 927 101 262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2b251791304f86" /><Relationship Type="http://schemas.openxmlformats.org/officeDocument/2006/relationships/footer" Target="/word/footer1.xml" Id="R0f48fd8e239740c6" /></Relationships>
</file>