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9ee3bb4e7e44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FBA2021 AS</w:t>
      </w:r>
    </w:p>
    <w:sectPr>
      <w:headerReference xmlns:r="http://schemas.openxmlformats.org/officeDocument/2006/relationships" w:type="default" r:id="R4339f80e1c124e3e"/>
      <w:footerReference xmlns:r="http://schemas.openxmlformats.org/officeDocument/2006/relationships" w:type="default" r:id="R5a86bcc3d720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FBA2021 AS   ·   Org.nr 927 101 262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39f80e1c124e3e" /><Relationship Type="http://schemas.openxmlformats.org/officeDocument/2006/relationships/footer" Target="/word/footer1.xml" Id="R5a86bcc3d72045e3" /></Relationships>
</file>