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78acaf52694b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A44 STUDIO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A44 STUDIO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e7b9c769ca46c6"/>
      <w:footerReference xmlns:r="http://schemas.openxmlformats.org/officeDocument/2006/relationships" w:type="default" r:id="R770b4c391276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A44 STUDIO AS   ·   Org.nr 927 123 924   ·   Gartnerivegen 10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A44 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e7b9c769ca46c6" /><Relationship Type="http://schemas.openxmlformats.org/officeDocument/2006/relationships/footer" Target="/word/footer1.xml" Id="R770b4c3912764de1" /></Relationships>
</file>