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81d2649a9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HUSEVÅG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HUSEVÅG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faf800c454c45"/>
      <w:footerReference xmlns:r="http://schemas.openxmlformats.org/officeDocument/2006/relationships" w:type="default" r:id="R4af7efae48c5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AS   ·   Org.nr 927 207 893   ·   Gate 1 131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faf800c454c45" /><Relationship Type="http://schemas.openxmlformats.org/officeDocument/2006/relationships/footer" Target="/word/footer1.xml" Id="R4af7efae48c546a5" /></Relationships>
</file>