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ee459ca04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LOKKOMO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LOKKOMO AS</w:t>
      </w:r>
    </w:p>
    <w:sectPr>
      <w:headerReference xmlns:r="http://schemas.openxmlformats.org/officeDocument/2006/relationships" w:type="default" r:id="R7a5a1a01e3bf4f67"/>
      <w:footerReference xmlns:r="http://schemas.openxmlformats.org/officeDocument/2006/relationships" w:type="default" r:id="R6b537552aa59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LOKKOMO AS   ·   Org.nr 927 215 152   ·   c/o Invento Regnskap AS,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LOKKOMO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a1a01e3bf4f67" /><Relationship Type="http://schemas.openxmlformats.org/officeDocument/2006/relationships/footer" Target="/word/footer1.xml" Id="R6b537552aa594b5b" /></Relationships>
</file>