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5ec75b9a294d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 FUTURE AS</w:t>
      </w:r>
    </w:p>
    <w:sectPr>
      <w:headerReference xmlns:r="http://schemas.openxmlformats.org/officeDocument/2006/relationships" w:type="default" r:id="Rcf9131b3919549c8"/>
      <w:footerReference xmlns:r="http://schemas.openxmlformats.org/officeDocument/2006/relationships" w:type="default" r:id="R513927929b294b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 FUTURE AS   ·   Org.nr 927 218 062   ·   c/o Bjarte Ljøkjell, Lykkjvegen 18   ·   7234 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 FUTURE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9131b3919549c8" /><Relationship Type="http://schemas.openxmlformats.org/officeDocument/2006/relationships/footer" Target="/word/footer1.xml" Id="R513927929b294b71" /></Relationships>
</file>