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359c120cf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OHR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e928ccc79a094cd5"/>
      <w:footerReference xmlns:r="http://schemas.openxmlformats.org/officeDocument/2006/relationships" w:type="default" r:id="R2f216b000fa8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8ccc79a094cd5" /><Relationship Type="http://schemas.openxmlformats.org/officeDocument/2006/relationships/footer" Target="/word/footer1.xml" Id="R2f216b000fa841f8" /></Relationships>
</file>