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c714e44fec49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Hemsedal,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TTUV AS</w:t>
      </w:r>
    </w:p>
    <w:sectPr>
      <w:headerReference xmlns:r="http://schemas.openxmlformats.org/officeDocument/2006/relationships" w:type="default" r:id="Rc3910fb832e64199"/>
      <w:footerReference xmlns:r="http://schemas.openxmlformats.org/officeDocument/2006/relationships" w:type="default" r:id="R711be5b06cc54f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TTUV AS   ·   Org.nr 927 363 534   ·   c/o Torstein Tuv, Furuvegen 2B   ·   3560 HEMSEDAL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TTUV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910fb832e64199" /><Relationship Type="http://schemas.openxmlformats.org/officeDocument/2006/relationships/footer" Target="/word/footer1.xml" Id="R711be5b06cc54f94" /></Relationships>
</file>