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189fa7623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AKU ARCHITECTS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AKU ARCHITECTS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13fc666e7f4732"/>
      <w:footerReference xmlns:r="http://schemas.openxmlformats.org/officeDocument/2006/relationships" w:type="default" r:id="R08598ea0eccd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AKU ARCHITECTS AS   ·   Org.nr 927 368 676   ·   Vienlinna 445   ·   2750 GRAN   ·   ketil@aku.no   ·   www.aku.no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AKU ARCHITECTS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3fc666e7f4732" /><Relationship Type="http://schemas.openxmlformats.org/officeDocument/2006/relationships/footer" Target="/word/footer1.xml" Id="R08598ea0eccd46c2" /></Relationships>
</file>