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d078a8d27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IGNIST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IGNIST AS</w:t>
      </w:r>
    </w:p>
    <w:sectPr>
      <w:headerReference xmlns:r="http://schemas.openxmlformats.org/officeDocument/2006/relationships" w:type="default" r:id="R0010f3d61aaf4b7a"/>
      <w:footerReference xmlns:r="http://schemas.openxmlformats.org/officeDocument/2006/relationships" w:type="default" r:id="Ra13de53eab5f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IGNIST AS   ·   Org.nr 927 386 259   ·   c/o Collektivet AS, v/ Ignist AS,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IGNIST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0f3d61aaf4b7a" /><Relationship Type="http://schemas.openxmlformats.org/officeDocument/2006/relationships/footer" Target="/word/footer1.xml" Id="Ra13de53eab5f4230" /></Relationships>
</file>