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9bbf8155d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EILERTSEN HOLDING AS</w:t>
      </w:r>
    </w:p>
    <w:sectPr>
      <w:headerReference xmlns:r="http://schemas.openxmlformats.org/officeDocument/2006/relationships" w:type="default" r:id="R81e1f099a6b840df"/>
      <w:footerReference xmlns:r="http://schemas.openxmlformats.org/officeDocument/2006/relationships" w:type="default" r:id="R807aa0c5f126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EILERTSEN HOLDING AS   ·   Org.nr 927 404 036   ·   Kjøpmannsgata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EILERTSEN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1f099a6b840df" /><Relationship Type="http://schemas.openxmlformats.org/officeDocument/2006/relationships/footer" Target="/word/footer1.xml" Id="R807aa0c5f126425f" /></Relationships>
</file>