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41d06c3b7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RESSURS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RESSURS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1a2ab529944c4"/>
      <w:footerReference xmlns:r="http://schemas.openxmlformats.org/officeDocument/2006/relationships" w:type="default" r:id="R995a1b26fa20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RESSURS ACCOUNTING AS   ·   Org.nr 927 409 593   ·   Amtmand Aalls gate 39B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RESSURS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1a2ab529944c4" /><Relationship Type="http://schemas.openxmlformats.org/officeDocument/2006/relationships/footer" Target="/word/footer1.xml" Id="R995a1b26fa20473e" /></Relationships>
</file>