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2ac0e72cc4d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RESSURS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RESSURS ACCOUNTING AS</w:t>
      </w:r>
    </w:p>
    <w:sectPr>
      <w:headerReference xmlns:r="http://schemas.openxmlformats.org/officeDocument/2006/relationships" w:type="default" r:id="R3816e63923d14b22"/>
      <w:footerReference xmlns:r="http://schemas.openxmlformats.org/officeDocument/2006/relationships" w:type="default" r:id="Re81e3058bc8f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RESSURS ACCOUNTING AS   ·   Org.nr 927 409 593   ·   Amtmand Aalls gate 39B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RESSURS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6e63923d14b22" /><Relationship Type="http://schemas.openxmlformats.org/officeDocument/2006/relationships/footer" Target="/word/footer1.xml" Id="Re81e3058bc8f4933" /></Relationships>
</file>