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59d8569ee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RELLING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RELLING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483f101a774a89"/>
      <w:footerReference xmlns:r="http://schemas.openxmlformats.org/officeDocument/2006/relationships" w:type="default" r:id="R01cb6f748f13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RELLING INVEST AS   ·   Org.nr 927 434 644   ·   Kjølåsvegen 51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RELLING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83f101a774a89" /><Relationship Type="http://schemas.openxmlformats.org/officeDocument/2006/relationships/footer" Target="/word/footer1.xml" Id="R01cb6f748f134a58" /></Relationships>
</file>