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2c04f8235443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Sannidal,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KNUDSEN HOLDING AS</w:t>
      </w:r>
    </w:p>
    <w:sectPr>
      <w:headerReference xmlns:r="http://schemas.openxmlformats.org/officeDocument/2006/relationships" w:type="default" r:id="Re3bed40d991f4345"/>
      <w:footerReference xmlns:r="http://schemas.openxmlformats.org/officeDocument/2006/relationships" w:type="default" r:id="Rb9fd591d5a7e4b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KNUDSEN HOLDING AS   ·   Org.nr 927 449 463   ·   c/o Magnus Knudsen, Oksebåsveien 29   ·   3766 SANNIDAL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KNUDSEN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bed40d991f4345" /><Relationship Type="http://schemas.openxmlformats.org/officeDocument/2006/relationships/footer" Target="/word/footer1.xml" Id="Rb9fd591d5a7e4be0" /></Relationships>
</file>