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e54534acc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KJN INVEST AS</w:t>
      </w:r>
    </w:p>
    <w:sectPr>
      <w:headerReference xmlns:r="http://schemas.openxmlformats.org/officeDocument/2006/relationships" w:type="default" r:id="R3b2f350d2f414e53"/>
      <w:footerReference xmlns:r="http://schemas.openxmlformats.org/officeDocument/2006/relationships" w:type="default" r:id="R08dc3d9b6789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KJN INVEST AS   ·   Org.nr 927 458 829   ·   Steinestøvegen 232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f350d2f414e53" /><Relationship Type="http://schemas.openxmlformats.org/officeDocument/2006/relationships/footer" Target="/word/footer1.xml" Id="R08dc3d9b67894c4f" /></Relationships>
</file>