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008a4db9b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KAPI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Hvittingfoss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Hvittingfoss,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KAPI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dab3f957a48b7"/>
      <w:footerReference xmlns:r="http://schemas.openxmlformats.org/officeDocument/2006/relationships" w:type="default" r:id="Rcad8f764f6f5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 GRUPPEN AS   ·   Org.nr 927 468 646   ·   c/o Petrokas Karolis, Efteløtveien 720   ·   3647 HVITTINGFOSS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dab3f957a48b7" /><Relationship Type="http://schemas.openxmlformats.org/officeDocument/2006/relationships/footer" Target="/word/footer1.xml" Id="Rcad8f764f6f54ef1" /></Relationships>
</file>