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c9408018c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Hvittingfoss,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KAPI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KAPI GRUPPEN AS</w:t>
      </w:r>
    </w:p>
    <w:sectPr>
      <w:headerReference xmlns:r="http://schemas.openxmlformats.org/officeDocument/2006/relationships" w:type="default" r:id="R58488c643ec84598"/>
      <w:footerReference xmlns:r="http://schemas.openxmlformats.org/officeDocument/2006/relationships" w:type="default" r:id="R0e92ae4668e1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 GRUPPEN AS   ·   Org.nr 927 468 646   ·   c/o Petrokas Karolis, Efteløtveien 720   ·   3647 HVITTINGFOSS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88c643ec84598" /><Relationship Type="http://schemas.openxmlformats.org/officeDocument/2006/relationships/footer" Target="/word/footer1.xml" Id="R0e92ae4668e143ed" /></Relationships>
</file>