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4c36ad3384d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MHW INVEST AS</w:t>
      </w:r>
    </w:p>
    <w:sectPr>
      <w:headerReference xmlns:r="http://schemas.openxmlformats.org/officeDocument/2006/relationships" w:type="default" r:id="R2fb07b67f69240a2"/>
      <w:footerReference xmlns:r="http://schemas.openxmlformats.org/officeDocument/2006/relationships" w:type="default" r:id="R1ee0e0f415c1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07b67f69240a2" /><Relationship Type="http://schemas.openxmlformats.org/officeDocument/2006/relationships/footer" Target="/word/footer1.xml" Id="R1ee0e0f415c14dc1" /></Relationships>
</file>