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71a6ec359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PAOLD AS</w:t>
      </w:r>
    </w:p>
    <w:sectPr>
      <w:headerReference xmlns:r="http://schemas.openxmlformats.org/officeDocument/2006/relationships" w:type="default" r:id="Racb999170ae24b64"/>
      <w:footerReference xmlns:r="http://schemas.openxmlformats.org/officeDocument/2006/relationships" w:type="default" r:id="Re37b6f6d041b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PAOLD AS   ·   Org.nr 927 479 907   ·   Bjelkarvikvegen 3   ·   5652 ÅRLAND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999170ae24b64" /><Relationship Type="http://schemas.openxmlformats.org/officeDocument/2006/relationships/footer" Target="/word/footer1.xml" Id="Re37b6f6d041b4bf3" /></Relationships>
</file>