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c8b5761864b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Olsvik,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HOLDING AS</w:t>
      </w:r>
    </w:p>
    <w:sectPr>
      <w:headerReference xmlns:r="http://schemas.openxmlformats.org/officeDocument/2006/relationships" w:type="default" r:id="R6d6391a406d84c5f"/>
      <w:footerReference xmlns:r="http://schemas.openxmlformats.org/officeDocument/2006/relationships" w:type="default" r:id="Re9d277d2efba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HOLDING AS   ·   Org.nr 927 502 178   ·   Olsvikmarken 84   ·   5183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391a406d84c5f" /><Relationship Type="http://schemas.openxmlformats.org/officeDocument/2006/relationships/footer" Target="/word/footer1.xml" Id="Re9d277d2efba4b22" /></Relationships>
</file>