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db534adee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SUKAME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SUKAME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9eda952644f53"/>
      <w:footerReference xmlns:r="http://schemas.openxmlformats.org/officeDocument/2006/relationships" w:type="default" r:id="R0a328d70d422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SUKAME EIENDOM AS   ·   Org.nr 927 514 745   ·   Stadionveien 4   ·   7898 LIMINGEN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SUKAME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9eda952644f53" /><Relationship Type="http://schemas.openxmlformats.org/officeDocument/2006/relationships/footer" Target="/word/footer1.xml" Id="R0a328d70d4224af5" /></Relationships>
</file>